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9732" w14:textId="1D428949" w:rsidR="004A71E6" w:rsidRDefault="00C82302">
      <w:pPr>
        <w:rPr>
          <w:b/>
          <w:bCs/>
        </w:rPr>
      </w:pPr>
      <w:r w:rsidRPr="00C82302">
        <w:rPr>
          <w:b/>
          <w:bCs/>
        </w:rPr>
        <w:t>Minutes of the Board……………………………………………………………………. June 16, 2025</w:t>
      </w:r>
    </w:p>
    <w:p w14:paraId="46B0D58A" w14:textId="77777777" w:rsidR="00C82302" w:rsidRDefault="00C82302">
      <w:pPr>
        <w:rPr>
          <w:b/>
          <w:bCs/>
        </w:rPr>
      </w:pPr>
    </w:p>
    <w:p w14:paraId="68155A8D" w14:textId="6478339D" w:rsidR="00C82302" w:rsidRDefault="00C82302">
      <w:r>
        <w:rPr>
          <w:b/>
          <w:bCs/>
        </w:rPr>
        <w:t xml:space="preserve">Attending: </w:t>
      </w:r>
      <w:r w:rsidRPr="00C82302">
        <w:t>President Victor Dance, Vice President Bryan Robbins</w:t>
      </w:r>
      <w:r>
        <w:t>, Secretary Jennifer Moore, Erica Gunn, Scott Richards, Russel</w:t>
      </w:r>
      <w:r w:rsidR="006B5884">
        <w:t>l</w:t>
      </w:r>
      <w:r>
        <w:t xml:space="preserve"> Wilson, Desirae Moore, Sue Fortman, Dave Smith, Kevin Staggs, </w:t>
      </w:r>
      <w:r w:rsidR="00917412">
        <w:t>guest Noelle</w:t>
      </w:r>
      <w:r>
        <w:t xml:space="preserve"> Maxwell, The Shous</w:t>
      </w:r>
      <w:r w:rsidR="005F39C2">
        <w:t xml:space="preserve">e’s </w:t>
      </w:r>
      <w:r>
        <w:t>from New Point.</w:t>
      </w:r>
    </w:p>
    <w:p w14:paraId="1504D5E9" w14:textId="77777777" w:rsidR="00917412" w:rsidRDefault="00917412"/>
    <w:p w14:paraId="09CFBA95" w14:textId="463339C1" w:rsidR="00917412" w:rsidRDefault="00917412">
      <w:r>
        <w:t>Minutes were read and approved on a motion made by Sue Fortman and seconded by Jennifer Moore.</w:t>
      </w:r>
    </w:p>
    <w:p w14:paraId="25B1943E" w14:textId="6388534E" w:rsidR="00917412" w:rsidRDefault="00917412">
      <w:r>
        <w:t>Claims were discussed and approved on a motion made by Russel Wilson and seconded by Bryan Robbins,</w:t>
      </w:r>
    </w:p>
    <w:p w14:paraId="5555DD22" w14:textId="742333C3" w:rsidR="00917412" w:rsidRDefault="00917412">
      <w:pPr>
        <w:rPr>
          <w:b/>
          <w:bCs/>
        </w:rPr>
      </w:pPr>
      <w:r w:rsidRPr="00917412">
        <w:rPr>
          <w:b/>
          <w:bCs/>
        </w:rPr>
        <w:t>New Business:</w:t>
      </w:r>
    </w:p>
    <w:p w14:paraId="756D6B9A" w14:textId="05D8AC99" w:rsidR="00917412" w:rsidRDefault="00917412">
      <w:r w:rsidRPr="00917412">
        <w:rPr>
          <w:b/>
          <w:bCs/>
        </w:rPr>
        <w:t>Victor Dance Resignation</w:t>
      </w:r>
      <w:r w:rsidRPr="00917412">
        <w:t>- Victor Dance</w:t>
      </w:r>
      <w:r>
        <w:rPr>
          <w:b/>
          <w:bCs/>
        </w:rPr>
        <w:t xml:space="preserve"> </w:t>
      </w:r>
      <w:r>
        <w:t>announces his resignation as board president of the Decatur County Parks and Recreation. His resignation was approved on a motion made by Erica Gunn and seconded by Sue Fortman.</w:t>
      </w:r>
    </w:p>
    <w:p w14:paraId="2F811EFB" w14:textId="4DC87FB9" w:rsidR="000D64B8" w:rsidRDefault="000D64B8">
      <w:r w:rsidRPr="000D64B8">
        <w:rPr>
          <w:b/>
          <w:bCs/>
        </w:rPr>
        <w:t>Certified Letter of Extension of Lease Letter</w:t>
      </w:r>
      <w:r>
        <w:rPr>
          <w:b/>
          <w:bCs/>
        </w:rPr>
        <w:t xml:space="preserve">- </w:t>
      </w:r>
      <w:r>
        <w:t>The board on the extension of lease for tenants at 707 S. CO RD 200 by one month, lease date ending July 31, 2025. The extension was approved on a motion made by Dave Smith and seconded by Scott Richards.</w:t>
      </w:r>
    </w:p>
    <w:p w14:paraId="56F525BB" w14:textId="1AC66B5C" w:rsidR="000D64B8" w:rsidRDefault="000D64B8">
      <w:r w:rsidRPr="000D64B8">
        <w:rPr>
          <w:b/>
          <w:bCs/>
        </w:rPr>
        <w:t>New Point Park Play Gound-</w:t>
      </w:r>
      <w:r>
        <w:rPr>
          <w:b/>
          <w:bCs/>
        </w:rPr>
        <w:t xml:space="preserve"> </w:t>
      </w:r>
      <w:r w:rsidRPr="000D64B8">
        <w:t>With much discussion about the playground area</w:t>
      </w:r>
      <w:r>
        <w:t xml:space="preserve"> not being finished due to weather, the retention wall and pea gravel need to be finished, the residents of New Point have several concerns on the delay of finishing the project. Erica Gunn and Desirae Moore will reach out to maintenance to see what the next steps that need to be taken to finish the project</w:t>
      </w:r>
      <w:r w:rsidR="0027726E">
        <w:t>. The motion was made by Desirae Moore and seconded by Bryan Robbins.</w:t>
      </w:r>
    </w:p>
    <w:p w14:paraId="39D43A2B" w14:textId="76D13500" w:rsidR="0027726E" w:rsidRDefault="0027726E">
      <w:r w:rsidRPr="0027726E">
        <w:rPr>
          <w:b/>
          <w:bCs/>
        </w:rPr>
        <w:t>Hot Turf at Rebekah Park-</w:t>
      </w:r>
      <w:r>
        <w:rPr>
          <w:b/>
          <w:bCs/>
        </w:rPr>
        <w:t xml:space="preserve"> </w:t>
      </w:r>
      <w:r w:rsidRPr="0027726E">
        <w:t>Due to several factor</w:t>
      </w:r>
      <w:r>
        <w:t xml:space="preserve">s in the situation we will </w:t>
      </w:r>
      <w:r w:rsidR="00BC4C3B">
        <w:t>table</w:t>
      </w:r>
      <w:r w:rsidR="00277256">
        <w:t xml:space="preserve"> </w:t>
      </w:r>
      <w:r w:rsidR="00394DAF">
        <w:t>until next</w:t>
      </w:r>
      <w:r>
        <w:t xml:space="preserve"> board meeting.</w:t>
      </w:r>
    </w:p>
    <w:p w14:paraId="7EE68293" w14:textId="4E8E9E59" w:rsidR="0027726E" w:rsidRDefault="0027726E">
      <w:r w:rsidRPr="0027726E">
        <w:rPr>
          <w:b/>
          <w:bCs/>
        </w:rPr>
        <w:t>Chamber of Commerce Ad Renewal</w:t>
      </w:r>
      <w:r>
        <w:rPr>
          <w:b/>
          <w:bCs/>
        </w:rPr>
        <w:t xml:space="preserve">- </w:t>
      </w:r>
      <w:r>
        <w:t>The board agreed on a quarter of page ad. On a motion was made by Bryan Robbins and seconded by Scott Richards.</w:t>
      </w:r>
    </w:p>
    <w:p w14:paraId="300C5688" w14:textId="05B178AA" w:rsidR="0027726E" w:rsidRDefault="0027726E">
      <w:r w:rsidRPr="0027726E">
        <w:rPr>
          <w:b/>
          <w:bCs/>
        </w:rPr>
        <w:t>Cintas Contract Renewal-</w:t>
      </w:r>
      <w:r>
        <w:rPr>
          <w:b/>
          <w:bCs/>
        </w:rPr>
        <w:t xml:space="preserve"> </w:t>
      </w:r>
      <w:r>
        <w:t>The board would like to review the contract before making any decisions, the contract will be discussed at the next board meeting.</w:t>
      </w:r>
    </w:p>
    <w:p w14:paraId="29D351FC" w14:textId="03348F9D" w:rsidR="0027726E" w:rsidRDefault="00453C24">
      <w:r w:rsidRPr="00453C24">
        <w:rPr>
          <w:b/>
          <w:bCs/>
        </w:rPr>
        <w:t>Recreation/Sports Coordinator, Rob DeHoff Sports Complex Report-</w:t>
      </w:r>
      <w:r>
        <w:rPr>
          <w:b/>
          <w:bCs/>
        </w:rPr>
        <w:t xml:space="preserve"> The</w:t>
      </w:r>
      <w:r w:rsidRPr="00453C24">
        <w:t xml:space="preserve"> report was provided to the board</w:t>
      </w:r>
      <w:r>
        <w:t>.</w:t>
      </w:r>
      <w:r w:rsidR="0037221D">
        <w:t xml:space="preserve"> </w:t>
      </w:r>
      <w:r w:rsidR="00C527C7">
        <w:t>The report will be tabled until the board reviews</w:t>
      </w:r>
      <w:r w:rsidR="00EB0D4D">
        <w:t>.</w:t>
      </w:r>
    </w:p>
    <w:p w14:paraId="237219C8" w14:textId="77777777" w:rsidR="00012642" w:rsidRDefault="001B6351">
      <w:pPr>
        <w:rPr>
          <w:b/>
          <w:bCs/>
        </w:rPr>
      </w:pPr>
      <w:r w:rsidRPr="00830AE7">
        <w:rPr>
          <w:b/>
          <w:bCs/>
        </w:rPr>
        <w:lastRenderedPageBreak/>
        <w:t xml:space="preserve">Any Other Business </w:t>
      </w:r>
      <w:r w:rsidR="00830AE7" w:rsidRPr="00830AE7">
        <w:rPr>
          <w:b/>
          <w:bCs/>
        </w:rPr>
        <w:t>(AOB)</w:t>
      </w:r>
      <w:r w:rsidR="00D95F0D" w:rsidRPr="00830AE7">
        <w:rPr>
          <w:b/>
          <w:bCs/>
        </w:rPr>
        <w:t>-</w:t>
      </w:r>
      <w:r w:rsidR="00DB640E">
        <w:rPr>
          <w:b/>
          <w:bCs/>
        </w:rPr>
        <w:t xml:space="preserve"> </w:t>
      </w:r>
    </w:p>
    <w:p w14:paraId="66236906" w14:textId="77777777" w:rsidR="002859A5" w:rsidRDefault="00712CDC">
      <w:pPr>
        <w:rPr>
          <w:b/>
          <w:bCs/>
        </w:rPr>
      </w:pPr>
      <w:r>
        <w:rPr>
          <w:b/>
          <w:bCs/>
        </w:rPr>
        <w:t>Executive Director for Decatur County Parks and Recreation</w:t>
      </w:r>
      <w:r w:rsidR="00770EE7">
        <w:rPr>
          <w:b/>
          <w:bCs/>
        </w:rPr>
        <w:t xml:space="preserve">: </w:t>
      </w:r>
    </w:p>
    <w:p w14:paraId="0FE12955" w14:textId="2F893995" w:rsidR="00AA0131" w:rsidRDefault="002859A5">
      <w:r w:rsidRPr="002859A5">
        <w:t>The H</w:t>
      </w:r>
      <w:r>
        <w:t>iring Committee</w:t>
      </w:r>
      <w:r w:rsidR="00FE7232">
        <w:t xml:space="preserve"> Erica Gunn, Desirae Moore, and Jennifer Moore</w:t>
      </w:r>
      <w:r w:rsidR="006B53A8">
        <w:t xml:space="preserve">, </w:t>
      </w:r>
      <w:r w:rsidR="00815410">
        <w:t>recommended Chris Noblitt</w:t>
      </w:r>
      <w:r w:rsidR="006A42EE">
        <w:t xml:space="preserve"> as a candidate</w:t>
      </w:r>
      <w:r w:rsidR="00B54FD4">
        <w:t xml:space="preserve"> and would like to offer him the position.</w:t>
      </w:r>
      <w:r w:rsidR="00771BCF">
        <w:t xml:space="preserve"> A motion was made</w:t>
      </w:r>
      <w:r w:rsidR="00467B2B">
        <w:t xml:space="preserve"> </w:t>
      </w:r>
      <w:r w:rsidR="00E534D8">
        <w:t>to move forward</w:t>
      </w:r>
      <w:r w:rsidR="00F85C8F">
        <w:t xml:space="preserve"> on the job offer</w:t>
      </w:r>
      <w:r w:rsidR="00771BCF">
        <w:t xml:space="preserve"> by</w:t>
      </w:r>
      <w:r w:rsidR="00973788">
        <w:t xml:space="preserve"> Desirae Moore and seconded by Scott Richards.</w:t>
      </w:r>
    </w:p>
    <w:p w14:paraId="638AB8CA" w14:textId="254849E3" w:rsidR="00117992" w:rsidRPr="008A2EBC" w:rsidRDefault="00BA1299">
      <w:r w:rsidRPr="00BA1299">
        <w:rPr>
          <w:b/>
          <w:bCs/>
        </w:rPr>
        <w:t xml:space="preserve">Maintenance </w:t>
      </w:r>
      <w:r w:rsidR="00417408" w:rsidRPr="00BA1299">
        <w:rPr>
          <w:b/>
          <w:bCs/>
        </w:rPr>
        <w:t>Interim</w:t>
      </w:r>
      <w:r w:rsidR="00664C00">
        <w:rPr>
          <w:b/>
          <w:bCs/>
        </w:rPr>
        <w:t xml:space="preserve"> Supervisor: </w:t>
      </w:r>
      <w:r w:rsidR="00664C00" w:rsidRPr="001134DB">
        <w:t xml:space="preserve">After much discussion </w:t>
      </w:r>
      <w:r w:rsidR="00664C00" w:rsidRPr="008A2EBC">
        <w:t xml:space="preserve">the </w:t>
      </w:r>
      <w:r w:rsidR="001134DB" w:rsidRPr="008A2EBC">
        <w:t xml:space="preserve">board and hiring </w:t>
      </w:r>
      <w:r w:rsidR="00FF25B7" w:rsidRPr="008A2EBC">
        <w:t>committee</w:t>
      </w:r>
      <w:r w:rsidR="001134DB" w:rsidRPr="008A2EBC">
        <w:t xml:space="preserve"> </w:t>
      </w:r>
      <w:r w:rsidR="008A2EBC">
        <w:t xml:space="preserve">approach Jody Biddinger </w:t>
      </w:r>
      <w:r w:rsidR="000B1723">
        <w:t>asking if he would serve as maintenance</w:t>
      </w:r>
      <w:r w:rsidR="00A70E73">
        <w:t xml:space="preserve"> supervisor</w:t>
      </w:r>
      <w:r w:rsidR="000B1723">
        <w:t xml:space="preserve"> </w:t>
      </w:r>
      <w:r w:rsidR="00FF25B7">
        <w:t>interim. On</w:t>
      </w:r>
      <w:r w:rsidR="00A70E73">
        <w:t xml:space="preserve"> a motion made by</w:t>
      </w:r>
      <w:r w:rsidR="00FF25B7">
        <w:t xml:space="preserve"> </w:t>
      </w:r>
      <w:r w:rsidR="00A70E73">
        <w:t xml:space="preserve">Erica Gunn and </w:t>
      </w:r>
      <w:r w:rsidR="00FF25B7">
        <w:t>seconded</w:t>
      </w:r>
      <w:r w:rsidR="00A70E73">
        <w:t xml:space="preserve"> </w:t>
      </w:r>
      <w:r w:rsidR="00FF25B7">
        <w:t>by Bryan Robbins</w:t>
      </w:r>
    </w:p>
    <w:p w14:paraId="717401D9" w14:textId="76451306" w:rsidR="001B6351" w:rsidRDefault="00D95F0D">
      <w:r>
        <w:rPr>
          <w:b/>
          <w:bCs/>
        </w:rPr>
        <w:t>Signage</w:t>
      </w:r>
      <w:r w:rsidR="008D179E">
        <w:rPr>
          <w:b/>
          <w:bCs/>
        </w:rPr>
        <w:t xml:space="preserve"> </w:t>
      </w:r>
      <w:r w:rsidR="005C368D">
        <w:rPr>
          <w:b/>
          <w:bCs/>
        </w:rPr>
        <w:t>Sponsorship at</w:t>
      </w:r>
      <w:r w:rsidR="0017587E">
        <w:rPr>
          <w:b/>
          <w:bCs/>
        </w:rPr>
        <w:t xml:space="preserve"> </w:t>
      </w:r>
      <w:r>
        <w:rPr>
          <w:b/>
          <w:bCs/>
        </w:rPr>
        <w:t>Youth Sports</w:t>
      </w:r>
      <w:r w:rsidR="00AA7B03">
        <w:rPr>
          <w:b/>
          <w:bCs/>
        </w:rPr>
        <w:t xml:space="preserve"> Complex – </w:t>
      </w:r>
      <w:r w:rsidR="00AA7B03">
        <w:t>Dave Smith and Bryan Robbins had received a</w:t>
      </w:r>
      <w:r w:rsidR="0017587E">
        <w:t xml:space="preserve"> call</w:t>
      </w:r>
      <w:r w:rsidR="003B3235">
        <w:t xml:space="preserve"> from Bob Barker</w:t>
      </w:r>
      <w:r w:rsidR="00A21944">
        <w:t>,</w:t>
      </w:r>
      <w:r w:rsidR="0017587E">
        <w:t xml:space="preserve"> about old signage agreement </w:t>
      </w:r>
      <w:r>
        <w:t>at Youth</w:t>
      </w:r>
      <w:r w:rsidR="0017587E">
        <w:t xml:space="preserve"> Sports Complex</w:t>
      </w:r>
      <w:r>
        <w:t>. Bryan had s</w:t>
      </w:r>
      <w:r w:rsidR="00C56D86">
        <w:t xml:space="preserve">tated that he </w:t>
      </w:r>
      <w:r w:rsidR="0088696C">
        <w:t xml:space="preserve">had not </w:t>
      </w:r>
      <w:r w:rsidR="00C56D86">
        <w:t>reviewed minutes from the past and</w:t>
      </w:r>
      <w:r w:rsidR="00243CAD">
        <w:t xml:space="preserve"> but will keep </w:t>
      </w:r>
      <w:r w:rsidR="003B3235">
        <w:t xml:space="preserve">researching. </w:t>
      </w:r>
      <w:r w:rsidR="009A0E23">
        <w:t>Rob DeHoff</w:t>
      </w:r>
      <w:r w:rsidR="00A21944">
        <w:t xml:space="preserve"> had stated that those he </w:t>
      </w:r>
      <w:r w:rsidR="00587B6C">
        <w:t>had spoken wit</w:t>
      </w:r>
      <w:r w:rsidR="0065741F">
        <w:t>h who are currently on signage</w:t>
      </w:r>
      <w:r w:rsidR="00D34D26">
        <w:t xml:space="preserve"> have not expressed interest in re</w:t>
      </w:r>
      <w:r w:rsidR="00593676">
        <w:t>newing o</w:t>
      </w:r>
      <w:r w:rsidR="00954A0A">
        <w:t>r</w:t>
      </w:r>
      <w:r w:rsidR="00593676">
        <w:t xml:space="preserve"> expanding </w:t>
      </w:r>
      <w:r w:rsidR="003E174F">
        <w:t>sponsorships</w:t>
      </w:r>
      <w:r w:rsidR="008E6ED0">
        <w:t>. Bob would like to see action on</w:t>
      </w:r>
      <w:r w:rsidR="005E380B">
        <w:t xml:space="preserve"> record for the contract</w:t>
      </w:r>
      <w:r w:rsidR="00811AA0">
        <w:t xml:space="preserve"> to transition from legacy or lifetime to renewabl</w:t>
      </w:r>
      <w:r w:rsidR="0029134D">
        <w:t xml:space="preserve">e sponsorship. </w:t>
      </w:r>
      <w:r w:rsidR="00154893">
        <w:t xml:space="preserve">The motion was made to change the </w:t>
      </w:r>
      <w:r w:rsidR="007047D9">
        <w:t xml:space="preserve">contract </w:t>
      </w:r>
      <w:r w:rsidR="00F21D0B">
        <w:t>to become</w:t>
      </w:r>
      <w:r w:rsidR="007047D9">
        <w:t xml:space="preserve"> renewable</w:t>
      </w:r>
      <w:r w:rsidR="00275A2E">
        <w:t xml:space="preserve"> by Erica Gunn and seconded by </w:t>
      </w:r>
      <w:r w:rsidR="00F21D0B">
        <w:t>Kevin Staggs.</w:t>
      </w:r>
    </w:p>
    <w:p w14:paraId="6D75312A" w14:textId="326CC26B" w:rsidR="00F21D0B" w:rsidRDefault="00F21D0B">
      <w:r w:rsidRPr="00A54EA0">
        <w:rPr>
          <w:b/>
          <w:bCs/>
        </w:rPr>
        <w:t xml:space="preserve">New </w:t>
      </w:r>
      <w:r w:rsidR="00EC64E0">
        <w:rPr>
          <w:b/>
          <w:bCs/>
        </w:rPr>
        <w:t>O</w:t>
      </w:r>
      <w:r w:rsidRPr="00A54EA0">
        <w:rPr>
          <w:b/>
          <w:bCs/>
        </w:rPr>
        <w:t>ffic</w:t>
      </w:r>
      <w:r w:rsidR="00A54EA0" w:rsidRPr="00A54EA0">
        <w:rPr>
          <w:b/>
          <w:bCs/>
        </w:rPr>
        <w:t xml:space="preserve">ers to be </w:t>
      </w:r>
      <w:r w:rsidR="00EC64E0">
        <w:rPr>
          <w:b/>
          <w:bCs/>
        </w:rPr>
        <w:t>E</w:t>
      </w:r>
      <w:r w:rsidR="00CA1FDC" w:rsidRPr="00A54EA0">
        <w:rPr>
          <w:b/>
          <w:bCs/>
        </w:rPr>
        <w:t>lected</w:t>
      </w:r>
      <w:r w:rsidR="00CA1FDC">
        <w:rPr>
          <w:b/>
          <w:bCs/>
        </w:rPr>
        <w:t>:</w:t>
      </w:r>
      <w:r w:rsidR="00A54EA0">
        <w:rPr>
          <w:b/>
          <w:bCs/>
        </w:rPr>
        <w:t xml:space="preserve"> </w:t>
      </w:r>
    </w:p>
    <w:p w14:paraId="427F0F44" w14:textId="7D5EC928" w:rsidR="00D61F2C" w:rsidRDefault="00D61F2C">
      <w:r>
        <w:t>Bryan Robbins will now serve a</w:t>
      </w:r>
      <w:r w:rsidR="00CA1FDC">
        <w:t>s President of the Board</w:t>
      </w:r>
      <w:r w:rsidR="00521A55">
        <w:t>, Je</w:t>
      </w:r>
      <w:r w:rsidR="00B231A6">
        <w:t xml:space="preserve">nnifer Moore will serve as Vice President, and </w:t>
      </w:r>
      <w:r w:rsidR="00A005D6">
        <w:t>Desirae</w:t>
      </w:r>
      <w:r w:rsidR="00B231A6">
        <w:t xml:space="preserve"> Moore</w:t>
      </w:r>
      <w:r w:rsidR="00A005D6">
        <w:t xml:space="preserve"> will serve </w:t>
      </w:r>
      <w:r w:rsidR="006D7A83">
        <w:t>as Secretary</w:t>
      </w:r>
      <w:r w:rsidR="00D90565">
        <w:t xml:space="preserve"> for the board.</w:t>
      </w:r>
      <w:r w:rsidR="00BB7D29">
        <w:t xml:space="preserve"> A motion </w:t>
      </w:r>
      <w:r w:rsidR="00EB0D4D">
        <w:t>was to</w:t>
      </w:r>
      <w:r w:rsidR="005A346B">
        <w:t xml:space="preserve"> approve </w:t>
      </w:r>
      <w:r w:rsidR="001324F5">
        <w:t>transition into new positions</w:t>
      </w:r>
      <w:r w:rsidR="005D4170">
        <w:t xml:space="preserve"> by Russel Wilson and seconded by Erica Gunn.</w:t>
      </w:r>
    </w:p>
    <w:p w14:paraId="22E4BD02" w14:textId="361C7999" w:rsidR="001324F5" w:rsidRDefault="00402CFA">
      <w:r>
        <w:t>Meeting was adjourned on a motion made by</w:t>
      </w:r>
      <w:r w:rsidR="003A0D48">
        <w:t xml:space="preserve"> Scott Richards and seconded by Dave Smith</w:t>
      </w:r>
    </w:p>
    <w:p w14:paraId="3112F568" w14:textId="77777777" w:rsidR="00D90565" w:rsidRPr="00A54EA0" w:rsidRDefault="00D90565"/>
    <w:p w14:paraId="52229735" w14:textId="77777777" w:rsidR="00F21D0B" w:rsidRPr="00AA7B03" w:rsidRDefault="00F21D0B"/>
    <w:p w14:paraId="36144AAF" w14:textId="77777777" w:rsidR="0027726E" w:rsidRPr="0027726E" w:rsidRDefault="0027726E"/>
    <w:p w14:paraId="4D283A8C" w14:textId="77777777" w:rsidR="0027726E" w:rsidRPr="000D64B8" w:rsidRDefault="0027726E"/>
    <w:p w14:paraId="0E540985" w14:textId="77777777" w:rsidR="000D64B8" w:rsidRPr="000D64B8" w:rsidRDefault="000D64B8"/>
    <w:p w14:paraId="6A8EAFE9" w14:textId="77777777" w:rsidR="00917412" w:rsidRPr="000D64B8" w:rsidRDefault="00917412">
      <w:pPr>
        <w:rPr>
          <w:b/>
          <w:bCs/>
        </w:rPr>
      </w:pPr>
    </w:p>
    <w:p w14:paraId="7BEE7043" w14:textId="77777777" w:rsidR="00917412" w:rsidRPr="00C82302" w:rsidRDefault="00917412"/>
    <w:p w14:paraId="35B9C4CC" w14:textId="77777777" w:rsidR="00C82302" w:rsidRPr="00C82302" w:rsidRDefault="00C82302"/>
    <w:p w14:paraId="75700767" w14:textId="77777777" w:rsidR="00C82302" w:rsidRPr="00C82302" w:rsidRDefault="00C82302">
      <w:pPr>
        <w:rPr>
          <w:b/>
          <w:bCs/>
        </w:rPr>
      </w:pPr>
    </w:p>
    <w:sectPr w:rsidR="00C82302" w:rsidRPr="00C82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02"/>
    <w:rsid w:val="00012642"/>
    <w:rsid w:val="000B1723"/>
    <w:rsid w:val="000C308B"/>
    <w:rsid w:val="000C3D8C"/>
    <w:rsid w:val="000D64B8"/>
    <w:rsid w:val="00111F2F"/>
    <w:rsid w:val="001134DB"/>
    <w:rsid w:val="00117992"/>
    <w:rsid w:val="001324F5"/>
    <w:rsid w:val="00154893"/>
    <w:rsid w:val="0017587E"/>
    <w:rsid w:val="001B6351"/>
    <w:rsid w:val="001F588E"/>
    <w:rsid w:val="00243CAD"/>
    <w:rsid w:val="00275A2E"/>
    <w:rsid w:val="00277256"/>
    <w:rsid w:val="0027726E"/>
    <w:rsid w:val="002859A5"/>
    <w:rsid w:val="0029134D"/>
    <w:rsid w:val="00315DDC"/>
    <w:rsid w:val="0037221D"/>
    <w:rsid w:val="00387068"/>
    <w:rsid w:val="00394DAF"/>
    <w:rsid w:val="003A0D48"/>
    <w:rsid w:val="003B3235"/>
    <w:rsid w:val="003E174F"/>
    <w:rsid w:val="00402CFA"/>
    <w:rsid w:val="00417408"/>
    <w:rsid w:val="00433EDD"/>
    <w:rsid w:val="00453C24"/>
    <w:rsid w:val="00467B2B"/>
    <w:rsid w:val="00474A07"/>
    <w:rsid w:val="004A71E6"/>
    <w:rsid w:val="004F2192"/>
    <w:rsid w:val="00501BE0"/>
    <w:rsid w:val="00521A55"/>
    <w:rsid w:val="00587B6C"/>
    <w:rsid w:val="00593676"/>
    <w:rsid w:val="005A346B"/>
    <w:rsid w:val="005C368D"/>
    <w:rsid w:val="005D4170"/>
    <w:rsid w:val="005E380B"/>
    <w:rsid w:val="005F39C2"/>
    <w:rsid w:val="006472B8"/>
    <w:rsid w:val="0065741F"/>
    <w:rsid w:val="00657B2C"/>
    <w:rsid w:val="00664C00"/>
    <w:rsid w:val="006A42EE"/>
    <w:rsid w:val="006B53A8"/>
    <w:rsid w:val="006B5884"/>
    <w:rsid w:val="006D7A83"/>
    <w:rsid w:val="007047D9"/>
    <w:rsid w:val="00712CDC"/>
    <w:rsid w:val="00770EE7"/>
    <w:rsid w:val="00771BCF"/>
    <w:rsid w:val="00811AA0"/>
    <w:rsid w:val="00815410"/>
    <w:rsid w:val="00830AE7"/>
    <w:rsid w:val="00834900"/>
    <w:rsid w:val="0088696C"/>
    <w:rsid w:val="008A2EBC"/>
    <w:rsid w:val="008D179E"/>
    <w:rsid w:val="008D6287"/>
    <w:rsid w:val="008E44C8"/>
    <w:rsid w:val="008E6ED0"/>
    <w:rsid w:val="00917412"/>
    <w:rsid w:val="00954A0A"/>
    <w:rsid w:val="00956323"/>
    <w:rsid w:val="00973788"/>
    <w:rsid w:val="009A0E23"/>
    <w:rsid w:val="00A005D6"/>
    <w:rsid w:val="00A10ED7"/>
    <w:rsid w:val="00A21944"/>
    <w:rsid w:val="00A54EA0"/>
    <w:rsid w:val="00A70E73"/>
    <w:rsid w:val="00AA0131"/>
    <w:rsid w:val="00AA7B03"/>
    <w:rsid w:val="00B231A6"/>
    <w:rsid w:val="00B54FD4"/>
    <w:rsid w:val="00BA1299"/>
    <w:rsid w:val="00BB7D29"/>
    <w:rsid w:val="00BC4C3B"/>
    <w:rsid w:val="00C527C7"/>
    <w:rsid w:val="00C56D86"/>
    <w:rsid w:val="00C82302"/>
    <w:rsid w:val="00CA1FDC"/>
    <w:rsid w:val="00D34D26"/>
    <w:rsid w:val="00D61F2C"/>
    <w:rsid w:val="00D90565"/>
    <w:rsid w:val="00D9345F"/>
    <w:rsid w:val="00D95F0D"/>
    <w:rsid w:val="00DB640E"/>
    <w:rsid w:val="00E146F7"/>
    <w:rsid w:val="00E534D8"/>
    <w:rsid w:val="00EB0D4D"/>
    <w:rsid w:val="00EC64E0"/>
    <w:rsid w:val="00F21D0B"/>
    <w:rsid w:val="00F43095"/>
    <w:rsid w:val="00F85C8F"/>
    <w:rsid w:val="00FA20C8"/>
    <w:rsid w:val="00FE7232"/>
    <w:rsid w:val="00FF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869E"/>
  <w15:chartTrackingRefBased/>
  <w15:docId w15:val="{3FEEE6BB-C74D-4719-88A7-22262D80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302"/>
    <w:rPr>
      <w:rFonts w:eastAsiaTheme="majorEastAsia" w:cstheme="majorBidi"/>
      <w:color w:val="272727" w:themeColor="text1" w:themeTint="D8"/>
    </w:rPr>
  </w:style>
  <w:style w:type="paragraph" w:styleId="Title">
    <w:name w:val="Title"/>
    <w:basedOn w:val="Normal"/>
    <w:next w:val="Normal"/>
    <w:link w:val="TitleChar"/>
    <w:uiPriority w:val="10"/>
    <w:qFormat/>
    <w:rsid w:val="00C82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302"/>
    <w:pPr>
      <w:spacing w:before="160"/>
      <w:jc w:val="center"/>
    </w:pPr>
    <w:rPr>
      <w:i/>
      <w:iCs/>
      <w:color w:val="404040" w:themeColor="text1" w:themeTint="BF"/>
    </w:rPr>
  </w:style>
  <w:style w:type="character" w:customStyle="1" w:styleId="QuoteChar">
    <w:name w:val="Quote Char"/>
    <w:basedOn w:val="DefaultParagraphFont"/>
    <w:link w:val="Quote"/>
    <w:uiPriority w:val="29"/>
    <w:rsid w:val="00C82302"/>
    <w:rPr>
      <w:i/>
      <w:iCs/>
      <w:color w:val="404040" w:themeColor="text1" w:themeTint="BF"/>
    </w:rPr>
  </w:style>
  <w:style w:type="paragraph" w:styleId="ListParagraph">
    <w:name w:val="List Paragraph"/>
    <w:basedOn w:val="Normal"/>
    <w:uiPriority w:val="34"/>
    <w:qFormat/>
    <w:rsid w:val="00C82302"/>
    <w:pPr>
      <w:ind w:left="720"/>
      <w:contextualSpacing/>
    </w:pPr>
  </w:style>
  <w:style w:type="character" w:styleId="IntenseEmphasis">
    <w:name w:val="Intense Emphasis"/>
    <w:basedOn w:val="DefaultParagraphFont"/>
    <w:uiPriority w:val="21"/>
    <w:qFormat/>
    <w:rsid w:val="00C82302"/>
    <w:rPr>
      <w:i/>
      <w:iCs/>
      <w:color w:val="0F4761" w:themeColor="accent1" w:themeShade="BF"/>
    </w:rPr>
  </w:style>
  <w:style w:type="paragraph" w:styleId="IntenseQuote">
    <w:name w:val="Intense Quote"/>
    <w:basedOn w:val="Normal"/>
    <w:next w:val="Normal"/>
    <w:link w:val="IntenseQuoteChar"/>
    <w:uiPriority w:val="30"/>
    <w:qFormat/>
    <w:rsid w:val="00C82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302"/>
    <w:rPr>
      <w:i/>
      <w:iCs/>
      <w:color w:val="0F4761" w:themeColor="accent1" w:themeShade="BF"/>
    </w:rPr>
  </w:style>
  <w:style w:type="character" w:styleId="IntenseReference">
    <w:name w:val="Intense Reference"/>
    <w:basedOn w:val="DefaultParagraphFont"/>
    <w:uiPriority w:val="32"/>
    <w:qFormat/>
    <w:rsid w:val="00C82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5</cp:revision>
  <dcterms:created xsi:type="dcterms:W3CDTF">2025-07-16T18:06:00Z</dcterms:created>
  <dcterms:modified xsi:type="dcterms:W3CDTF">2025-09-16T17:53:00Z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2025-06-19T13:07:39Z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7b9e9591-f346-4bf0-bf16-d7066c504e84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